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A99766D">
      <w:pPr>
        <w:keepNext w:val="0"/>
        <w:keepLines w:val="0"/>
        <w:pageBreakBefore w:val="0"/>
        <w:widowControl w:val="0"/>
        <w:suppressLineNumbers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before="0" w:beforeAutospacing="0" w:after="0" w:afterAutospacing="0"/>
        <w:ind w:left="0" w:right="0" w:firstLine="0" w:firstLineChars="0"/>
        <w:jc w:val="both"/>
        <w:textAlignment w:val="auto"/>
        <w:rPr>
          <w:rFonts w:hint="default" w:ascii="Times New Roman" w:hAnsi="Times New Roman" w:eastAsia="方正仿宋简体" w:cs="Times New Roman"/>
          <w:b/>
          <w:bCs w:val="0"/>
          <w:kern w:val="2"/>
          <w:sz w:val="36"/>
          <w:szCs w:val="36"/>
        </w:rPr>
      </w:pPr>
      <w:r>
        <w:rPr>
          <w:rFonts w:hint="default" w:ascii="方正仿宋简体" w:hAnsi="方正仿宋简体" w:eastAsia="方正仿宋简体" w:cs="方正仿宋简体"/>
          <w:b/>
          <w:bCs/>
          <w:kern w:val="2"/>
          <w:sz w:val="30"/>
          <w:szCs w:val="30"/>
          <w:u w:val="none"/>
          <w:lang w:val="en-US" w:eastAsia="zh-CN" w:bidi="ar"/>
        </w:rPr>
        <w:t>附件</w:t>
      </w:r>
      <w:r>
        <w:rPr>
          <w:rFonts w:hint="default" w:ascii="Times New Roman" w:hAnsi="Times New Roman" w:eastAsia="方正仿宋简体" w:cs="Times New Roman"/>
          <w:b/>
          <w:bCs/>
          <w:kern w:val="2"/>
          <w:sz w:val="30"/>
          <w:szCs w:val="30"/>
          <w:u w:val="none"/>
          <w:lang w:val="en-US" w:eastAsia="zh-CN" w:bidi="ar"/>
        </w:rPr>
        <w:t>2</w:t>
      </w:r>
    </w:p>
    <w:p w14:paraId="3781153A">
      <w:pPr>
        <w:keepNext w:val="0"/>
        <w:keepLines w:val="0"/>
        <w:pageBreakBefore w:val="0"/>
        <w:widowControl w:val="0"/>
        <w:suppressLineNumbers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before="0" w:beforeAutospacing="0" w:after="0" w:afterAutospacing="0"/>
        <w:ind w:left="0" w:right="0" w:firstLine="0" w:firstLineChars="0"/>
        <w:jc w:val="center"/>
        <w:textAlignment w:val="auto"/>
        <w:rPr>
          <w:rFonts w:hint="eastAsia" w:ascii="黑体" w:hAnsi="宋体" w:eastAsia="黑体" w:cs="Times New Roman"/>
          <w:b/>
          <w:bCs/>
          <w:kern w:val="2"/>
          <w:sz w:val="36"/>
          <w:szCs w:val="36"/>
        </w:rPr>
      </w:pPr>
      <w:r>
        <w:rPr>
          <w:rFonts w:hint="eastAsia" w:ascii="黑体" w:hAnsi="宋体" w:eastAsia="黑体" w:cs="黑体"/>
          <w:b/>
          <w:bCs/>
          <w:kern w:val="2"/>
          <w:sz w:val="36"/>
          <w:szCs w:val="36"/>
          <w:u w:val="none"/>
          <w:lang w:val="en-US" w:eastAsia="zh-CN" w:bidi="ar"/>
        </w:rPr>
        <w:t>湖州师范学院第十九届“挑战杯”大学生课外学术科技作品竞赛项目汇总表</w:t>
      </w:r>
    </w:p>
    <w:tbl>
      <w:tblPr>
        <w:tblStyle w:val="7"/>
        <w:tblW w:w="1203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12"/>
        <w:gridCol w:w="2658"/>
        <w:gridCol w:w="1966"/>
        <w:gridCol w:w="2046"/>
        <w:gridCol w:w="3052"/>
      </w:tblGrid>
      <w:tr w14:paraId="7F29A5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  <w:jc w:val="center"/>
        </w:trPr>
        <w:tc>
          <w:tcPr>
            <w:tcW w:w="23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286265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right="0" w:firstLine="0" w:firstLineChars="0"/>
              <w:jc w:val="center"/>
              <w:textAlignment w:val="auto"/>
              <w:rPr>
                <w:rFonts w:hint="default" w:ascii="Times New Roman" w:hAnsi="Times New Roman" w:eastAsia="黑体" w:cs="Times New Roman"/>
                <w:kern w:val="0"/>
                <w:sz w:val="28"/>
                <w:szCs w:val="28"/>
              </w:rPr>
            </w:pPr>
            <w:r>
              <w:rPr>
                <w:rFonts w:hint="eastAsia" w:ascii="黑体" w:hAnsi="宋体" w:eastAsia="黑体" w:cs="黑体"/>
                <w:kern w:val="0"/>
                <w:sz w:val="28"/>
                <w:szCs w:val="28"/>
                <w:u w:val="none"/>
                <w:lang w:val="en-US" w:eastAsia="zh-CN" w:bidi="ar"/>
              </w:rPr>
              <w:t>学院</w:t>
            </w:r>
          </w:p>
        </w:tc>
        <w:tc>
          <w:tcPr>
            <w:tcW w:w="26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21A604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right="0" w:firstLine="0" w:firstLineChars="0"/>
              <w:jc w:val="center"/>
              <w:textAlignment w:val="auto"/>
              <w:rPr>
                <w:rFonts w:hint="default" w:ascii="Times New Roman" w:hAnsi="Times New Roman" w:eastAsia="黑体" w:cs="Times New Roman"/>
                <w:kern w:val="0"/>
                <w:sz w:val="28"/>
                <w:szCs w:val="28"/>
              </w:rPr>
            </w:pPr>
            <w:r>
              <w:rPr>
                <w:rFonts w:hint="eastAsia" w:ascii="黑体" w:hAnsi="宋体" w:eastAsia="黑体" w:cs="黑体"/>
                <w:kern w:val="0"/>
                <w:sz w:val="28"/>
                <w:szCs w:val="28"/>
                <w:u w:val="none"/>
                <w:lang w:val="en-US" w:eastAsia="zh-CN" w:bidi="ar"/>
              </w:rPr>
              <w:t>作品名称</w:t>
            </w:r>
          </w:p>
        </w:tc>
        <w:tc>
          <w:tcPr>
            <w:tcW w:w="19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C40644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right="0" w:firstLine="0" w:firstLineChars="0"/>
              <w:jc w:val="center"/>
              <w:textAlignment w:val="auto"/>
              <w:rPr>
                <w:rFonts w:hint="default" w:ascii="Times New Roman" w:hAnsi="Times New Roman" w:eastAsia="黑体" w:cs="Times New Roman"/>
                <w:kern w:val="0"/>
                <w:sz w:val="28"/>
                <w:szCs w:val="28"/>
              </w:rPr>
            </w:pPr>
            <w:r>
              <w:rPr>
                <w:rFonts w:hint="eastAsia" w:ascii="黑体" w:hAnsi="宋体" w:eastAsia="黑体" w:cs="黑体"/>
                <w:kern w:val="0"/>
                <w:sz w:val="28"/>
                <w:szCs w:val="28"/>
                <w:u w:val="none"/>
                <w:lang w:val="en-US" w:eastAsia="zh-CN" w:bidi="ar"/>
              </w:rPr>
              <w:t>作品负责人</w:t>
            </w:r>
          </w:p>
        </w:tc>
        <w:tc>
          <w:tcPr>
            <w:tcW w:w="20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2483AA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right="0" w:firstLine="0" w:firstLineChars="0"/>
              <w:jc w:val="center"/>
              <w:textAlignment w:val="auto"/>
              <w:rPr>
                <w:rFonts w:hint="default" w:ascii="Times New Roman" w:hAnsi="Times New Roman" w:eastAsia="黑体" w:cs="Times New Roman"/>
                <w:kern w:val="0"/>
                <w:sz w:val="28"/>
                <w:szCs w:val="28"/>
              </w:rPr>
            </w:pPr>
            <w:bookmarkStart w:id="0" w:name="_GoBack"/>
            <w:bookmarkEnd w:id="0"/>
            <w:r>
              <w:rPr>
                <w:rFonts w:hint="eastAsia" w:ascii="黑体" w:hAnsi="宋体" w:eastAsia="黑体" w:cs="黑体"/>
                <w:kern w:val="0"/>
                <w:sz w:val="28"/>
                <w:szCs w:val="28"/>
                <w:u w:val="none"/>
                <w:lang w:val="en-US" w:eastAsia="zh-CN" w:bidi="ar"/>
              </w:rPr>
              <w:t>指导教师</w:t>
            </w:r>
          </w:p>
        </w:tc>
        <w:tc>
          <w:tcPr>
            <w:tcW w:w="30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102C7D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right="0" w:firstLine="0" w:firstLineChars="0"/>
              <w:jc w:val="center"/>
              <w:textAlignment w:val="auto"/>
              <w:rPr>
                <w:rFonts w:hint="default" w:ascii="Times New Roman" w:hAnsi="Times New Roman" w:eastAsia="黑体" w:cs="Times New Roman"/>
                <w:kern w:val="0"/>
                <w:sz w:val="28"/>
                <w:szCs w:val="28"/>
              </w:rPr>
            </w:pPr>
            <w:r>
              <w:rPr>
                <w:rFonts w:hint="eastAsia" w:ascii="黑体" w:hAnsi="宋体" w:eastAsia="黑体" w:cs="黑体"/>
                <w:kern w:val="0"/>
                <w:sz w:val="28"/>
                <w:szCs w:val="28"/>
                <w:u w:val="none"/>
                <w:lang w:val="en-US" w:eastAsia="zh-CN" w:bidi="ar"/>
              </w:rPr>
              <w:t>作品类别</w:t>
            </w:r>
          </w:p>
        </w:tc>
      </w:tr>
      <w:tr w14:paraId="64DE9D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  <w:jc w:val="center"/>
        </w:trPr>
        <w:tc>
          <w:tcPr>
            <w:tcW w:w="23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9CAC0A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lang w:val="en-US" w:eastAsia="zh-CN"/>
              </w:rPr>
              <w:t>马克思主义学院</w:t>
            </w:r>
          </w:p>
        </w:tc>
        <w:tc>
          <w:tcPr>
            <w:tcW w:w="26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20EAF1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lang w:val="en-US" w:eastAsia="zh-CN"/>
              </w:rPr>
              <w:t>“红绿融合”绘就革命老区乡村共富画卷的成就与经验研究——以丽水市青田县方山乡为例</w:t>
            </w:r>
          </w:p>
        </w:tc>
        <w:tc>
          <w:tcPr>
            <w:tcW w:w="19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3497E9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lang w:val="en-US" w:eastAsia="zh-CN"/>
              </w:rPr>
              <w:t>蔡欣言</w:t>
            </w:r>
          </w:p>
        </w:tc>
        <w:tc>
          <w:tcPr>
            <w:tcW w:w="20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7C1E28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lang w:val="en-US" w:eastAsia="zh-CN"/>
              </w:rPr>
              <w:t>艾志强、成晓</w:t>
            </w:r>
          </w:p>
        </w:tc>
        <w:tc>
          <w:tcPr>
            <w:tcW w:w="30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B49981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lang w:val="en-US" w:eastAsia="zh-CN"/>
              </w:rPr>
              <w:t>红色专项活动</w:t>
            </w:r>
          </w:p>
        </w:tc>
      </w:tr>
      <w:tr w14:paraId="70C888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  <w:jc w:val="center"/>
        </w:trPr>
        <w:tc>
          <w:tcPr>
            <w:tcW w:w="23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AB52D2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lang w:val="en-US" w:eastAsia="zh-CN"/>
              </w:rPr>
              <w:t>马克思主义学院</w:t>
            </w:r>
          </w:p>
        </w:tc>
        <w:tc>
          <w:tcPr>
            <w:tcW w:w="26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138554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lang w:val="en-US" w:eastAsia="zh-CN"/>
              </w:rPr>
              <w:t>《赓续教育家精神，传承中师生薪火——基于全国101位人民教师的实证研究》</w:t>
            </w:r>
          </w:p>
        </w:tc>
        <w:tc>
          <w:tcPr>
            <w:tcW w:w="19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D0DAFF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lang w:val="en-US" w:eastAsia="zh-CN"/>
              </w:rPr>
              <w:t>陈可妮</w:t>
            </w:r>
          </w:p>
        </w:tc>
        <w:tc>
          <w:tcPr>
            <w:tcW w:w="20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4D791E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lang w:val="en-US" w:eastAsia="zh-CN"/>
              </w:rPr>
              <w:t>张建庆</w:t>
            </w:r>
          </w:p>
        </w:tc>
        <w:tc>
          <w:tcPr>
            <w:tcW w:w="30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781529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lang w:val="en-US" w:eastAsia="zh-CN"/>
              </w:rPr>
              <w:t>红色专项活动</w:t>
            </w:r>
          </w:p>
        </w:tc>
      </w:tr>
      <w:tr w14:paraId="1172AD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2" w:hRule="atLeast"/>
          <w:jc w:val="center"/>
        </w:trPr>
        <w:tc>
          <w:tcPr>
            <w:tcW w:w="23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CF4137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right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kern w:val="2"/>
                <w:sz w:val="20"/>
                <w:szCs w:val="20"/>
                <w:u w:val="none"/>
                <w:lang w:val="en-US" w:eastAsia="zh-CN" w:bidi="ar"/>
              </w:rPr>
              <w:t>马克思主义学院</w:t>
            </w:r>
          </w:p>
        </w:tc>
        <w:tc>
          <w:tcPr>
            <w:tcW w:w="26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A4CA7B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right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kern w:val="2"/>
                <w:sz w:val="20"/>
                <w:szCs w:val="20"/>
                <w:u w:val="none"/>
                <w:lang w:val="en-US" w:eastAsia="zh-CN" w:bidi="ar"/>
              </w:rPr>
              <w:t>余韵石坎 红绿生金——基于对浙江湖州老石坎村与余村的调研</w:t>
            </w:r>
          </w:p>
        </w:tc>
        <w:tc>
          <w:tcPr>
            <w:tcW w:w="19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1308CC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right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kern w:val="2"/>
                <w:sz w:val="20"/>
                <w:szCs w:val="20"/>
                <w:u w:val="none"/>
                <w:lang w:val="en-US" w:eastAsia="zh-CN" w:bidi="ar"/>
              </w:rPr>
              <w:t>林嘉琪</w:t>
            </w:r>
          </w:p>
        </w:tc>
        <w:tc>
          <w:tcPr>
            <w:tcW w:w="20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EAC3B8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right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kern w:val="2"/>
                <w:sz w:val="20"/>
                <w:szCs w:val="20"/>
                <w:u w:val="none"/>
                <w:lang w:val="en-US" w:eastAsia="zh-CN" w:bidi="ar"/>
              </w:rPr>
              <w:t>吴凡明、傅艳蕾</w:t>
            </w:r>
          </w:p>
        </w:tc>
        <w:tc>
          <w:tcPr>
            <w:tcW w:w="30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C2985A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right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kern w:val="2"/>
                <w:sz w:val="20"/>
                <w:szCs w:val="20"/>
                <w:u w:val="none"/>
                <w:lang w:val="en-US" w:eastAsia="zh-CN" w:bidi="ar"/>
              </w:rPr>
              <w:t>红色专项活动</w:t>
            </w:r>
          </w:p>
        </w:tc>
      </w:tr>
      <w:tr w14:paraId="69532D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2" w:hRule="atLeast"/>
          <w:jc w:val="center"/>
        </w:trPr>
        <w:tc>
          <w:tcPr>
            <w:tcW w:w="2312" w:type="dxa"/>
            <w:shd w:val="clear" w:color="auto" w:fill="auto"/>
            <w:noWrap w:val="0"/>
            <w:vAlign w:val="center"/>
          </w:tcPr>
          <w:p w14:paraId="5B9D412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right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lang w:val="en-US" w:eastAsia="zh-CN"/>
              </w:rPr>
              <w:t>马克思主义学院</w:t>
            </w:r>
          </w:p>
        </w:tc>
        <w:tc>
          <w:tcPr>
            <w:tcW w:w="2658" w:type="dxa"/>
            <w:shd w:val="clear" w:color="auto" w:fill="auto"/>
            <w:noWrap w:val="0"/>
            <w:vAlign w:val="center"/>
          </w:tcPr>
          <w:p w14:paraId="6D35F5C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right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lang w:val="en-US" w:eastAsia="zh-CN"/>
              </w:rPr>
              <w:t>以乡载文，以文振乡——探索千年潞村与红色文化资源的融合之路</w:t>
            </w:r>
          </w:p>
        </w:tc>
        <w:tc>
          <w:tcPr>
            <w:tcW w:w="1966" w:type="dxa"/>
            <w:shd w:val="clear" w:color="auto" w:fill="auto"/>
            <w:noWrap w:val="0"/>
            <w:vAlign w:val="center"/>
          </w:tcPr>
          <w:p w14:paraId="4A6A54E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right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lang w:val="en-US" w:eastAsia="zh-CN"/>
              </w:rPr>
              <w:t>吴晓菲</w:t>
            </w:r>
          </w:p>
        </w:tc>
        <w:tc>
          <w:tcPr>
            <w:tcW w:w="2046" w:type="dxa"/>
            <w:shd w:val="clear" w:color="auto" w:fill="auto"/>
            <w:noWrap w:val="0"/>
            <w:vAlign w:val="center"/>
          </w:tcPr>
          <w:p w14:paraId="3FEBA81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right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lang w:val="en-US" w:eastAsia="zh-CN"/>
              </w:rPr>
              <w:t>王佥崇</w:t>
            </w:r>
          </w:p>
        </w:tc>
        <w:tc>
          <w:tcPr>
            <w:tcW w:w="3052" w:type="dxa"/>
            <w:shd w:val="clear" w:color="auto" w:fill="auto"/>
            <w:noWrap w:val="0"/>
            <w:vAlign w:val="center"/>
          </w:tcPr>
          <w:p w14:paraId="1470B06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right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lang w:val="en-US" w:eastAsia="zh-CN"/>
              </w:rPr>
              <w:t>红色专项活动</w:t>
            </w:r>
          </w:p>
        </w:tc>
      </w:tr>
      <w:tr w14:paraId="367EF5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2" w:hRule="atLeast"/>
          <w:jc w:val="center"/>
        </w:trPr>
        <w:tc>
          <w:tcPr>
            <w:tcW w:w="2312" w:type="dxa"/>
            <w:shd w:val="clear" w:color="auto" w:fill="auto"/>
            <w:noWrap w:val="0"/>
            <w:vAlign w:val="center"/>
          </w:tcPr>
          <w:p w14:paraId="703413B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right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lang w:val="en-US" w:eastAsia="zh-CN"/>
              </w:rPr>
              <w:t>马克思主义学院</w:t>
            </w:r>
          </w:p>
        </w:tc>
        <w:tc>
          <w:tcPr>
            <w:tcW w:w="2658" w:type="dxa"/>
            <w:shd w:val="clear" w:color="auto" w:fill="auto"/>
            <w:noWrap w:val="0"/>
            <w:vAlign w:val="center"/>
          </w:tcPr>
          <w:p w14:paraId="74383BE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right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lang w:val="en-US" w:eastAsia="zh-CN"/>
              </w:rPr>
              <w:t>非遗古韵，共富新篇：现实困囿与优化路径的研究——基于对浙北片区非遗工坊的实地考察</w:t>
            </w:r>
          </w:p>
        </w:tc>
        <w:tc>
          <w:tcPr>
            <w:tcW w:w="1966" w:type="dxa"/>
            <w:shd w:val="clear" w:color="auto" w:fill="auto"/>
            <w:noWrap w:val="0"/>
            <w:vAlign w:val="center"/>
          </w:tcPr>
          <w:p w14:paraId="0B4A790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right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lang w:val="en-US" w:eastAsia="zh-CN"/>
              </w:rPr>
              <w:t>许沁</w:t>
            </w:r>
          </w:p>
        </w:tc>
        <w:tc>
          <w:tcPr>
            <w:tcW w:w="2046" w:type="dxa"/>
            <w:shd w:val="clear" w:color="auto" w:fill="auto"/>
            <w:noWrap w:val="0"/>
            <w:vAlign w:val="center"/>
          </w:tcPr>
          <w:p w14:paraId="6E20F71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right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lang w:val="en-US" w:eastAsia="zh-CN"/>
              </w:rPr>
              <w:t>范帆、郑晓锋</w:t>
            </w:r>
          </w:p>
        </w:tc>
        <w:tc>
          <w:tcPr>
            <w:tcW w:w="3052" w:type="dxa"/>
            <w:shd w:val="clear" w:color="auto" w:fill="auto"/>
            <w:noWrap w:val="0"/>
            <w:vAlign w:val="center"/>
          </w:tcPr>
          <w:p w14:paraId="76AA197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right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lang w:val="en-US" w:eastAsia="zh-CN"/>
              </w:rPr>
              <w:t>红色专项活动</w:t>
            </w:r>
          </w:p>
        </w:tc>
      </w:tr>
      <w:tr w14:paraId="041007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2" w:hRule="atLeast"/>
          <w:jc w:val="center"/>
        </w:trPr>
        <w:tc>
          <w:tcPr>
            <w:tcW w:w="23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AE4C83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right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lang w:val="en-US" w:eastAsia="zh-CN"/>
              </w:rPr>
              <w:t>马克思主义学院</w:t>
            </w:r>
          </w:p>
        </w:tc>
        <w:tc>
          <w:tcPr>
            <w:tcW w:w="26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BC03F7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right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lang w:val="en-US" w:eastAsia="zh-CN"/>
              </w:rPr>
              <w:t>青年创新多奇志，就业之路蘖新枝——基于全国多所高校大学生创新创业项目的调查研究</w:t>
            </w:r>
          </w:p>
        </w:tc>
        <w:tc>
          <w:tcPr>
            <w:tcW w:w="19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8EDCFE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right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lang w:val="en-US" w:eastAsia="zh-CN"/>
              </w:rPr>
              <w:t>钟倩倩</w:t>
            </w:r>
          </w:p>
        </w:tc>
        <w:tc>
          <w:tcPr>
            <w:tcW w:w="20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28698E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right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lang w:val="en-US" w:eastAsia="zh-CN"/>
              </w:rPr>
              <w:t>杨泽峰、傅艳蕾</w:t>
            </w:r>
          </w:p>
        </w:tc>
        <w:tc>
          <w:tcPr>
            <w:tcW w:w="30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F64CA5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right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lang w:val="en-US" w:eastAsia="zh-CN"/>
              </w:rPr>
              <w:t>红色专项活动</w:t>
            </w:r>
          </w:p>
        </w:tc>
      </w:tr>
      <w:tr w14:paraId="05D25F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2" w:hRule="atLeast"/>
          <w:jc w:val="center"/>
        </w:trPr>
        <w:tc>
          <w:tcPr>
            <w:tcW w:w="2312" w:type="dxa"/>
            <w:shd w:val="clear" w:color="auto" w:fill="auto"/>
            <w:noWrap w:val="0"/>
            <w:vAlign w:val="center"/>
          </w:tcPr>
          <w:p w14:paraId="228EACA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right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lang w:val="en-US" w:eastAsia="zh-CN"/>
              </w:rPr>
              <w:t>马克思主义学院</w:t>
            </w:r>
          </w:p>
        </w:tc>
        <w:tc>
          <w:tcPr>
            <w:tcW w:w="2658" w:type="dxa"/>
            <w:shd w:val="clear" w:color="auto" w:fill="auto"/>
            <w:noWrap w:val="0"/>
            <w:vAlign w:val="center"/>
          </w:tcPr>
          <w:p w14:paraId="2804ABE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right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lang w:val="en-US" w:eastAsia="zh-CN"/>
              </w:rPr>
              <w:t>《丝韵千秋：浙江湖州南浔辑里湖丝的历史脉络与现代挑战》</w:t>
            </w:r>
          </w:p>
        </w:tc>
        <w:tc>
          <w:tcPr>
            <w:tcW w:w="1966" w:type="dxa"/>
            <w:shd w:val="clear" w:color="auto" w:fill="auto"/>
            <w:noWrap w:val="0"/>
            <w:vAlign w:val="center"/>
          </w:tcPr>
          <w:p w14:paraId="1D8F378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right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lang w:val="en-US" w:eastAsia="zh-CN"/>
              </w:rPr>
              <w:t>赵海敏</w:t>
            </w:r>
          </w:p>
        </w:tc>
        <w:tc>
          <w:tcPr>
            <w:tcW w:w="2046" w:type="dxa"/>
            <w:shd w:val="clear" w:color="auto" w:fill="auto"/>
            <w:noWrap w:val="0"/>
            <w:vAlign w:val="center"/>
          </w:tcPr>
          <w:p w14:paraId="6C67759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right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lang w:val="en-US" w:eastAsia="zh-CN"/>
              </w:rPr>
              <w:t>陈晨</w:t>
            </w:r>
          </w:p>
        </w:tc>
        <w:tc>
          <w:tcPr>
            <w:tcW w:w="3052" w:type="dxa"/>
            <w:shd w:val="clear" w:color="auto" w:fill="auto"/>
            <w:noWrap w:val="0"/>
            <w:vAlign w:val="center"/>
          </w:tcPr>
          <w:p w14:paraId="077A544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right="0" w:firstLine="0" w:firstLineChars="0"/>
              <w:jc w:val="center"/>
              <w:textAlignment w:val="auto"/>
              <w:rPr>
                <w:rFonts w:hint="default" w:ascii="仿宋" w:hAnsi="仿宋" w:eastAsia="仿宋" w:cs="仿宋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lang w:val="en-US" w:eastAsia="zh-CN"/>
              </w:rPr>
              <w:t>红色专项活动</w:t>
            </w:r>
          </w:p>
        </w:tc>
      </w:tr>
      <w:tr w14:paraId="6C9924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2" w:hRule="atLeast"/>
          <w:jc w:val="center"/>
        </w:trPr>
        <w:tc>
          <w:tcPr>
            <w:tcW w:w="23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32322F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right="0" w:firstLine="0" w:firstLineChars="0"/>
              <w:jc w:val="center"/>
              <w:textAlignment w:val="auto"/>
              <w:rPr>
                <w:rFonts w:hint="default" w:ascii="仿宋" w:hAnsi="仿宋" w:eastAsia="仿宋" w:cs="仿宋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lang w:val="en-US" w:eastAsia="zh-CN"/>
              </w:rPr>
              <w:t>马克思主义学院</w:t>
            </w:r>
          </w:p>
        </w:tc>
        <w:tc>
          <w:tcPr>
            <w:tcW w:w="26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5F8AC4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right="0" w:firstLine="0" w:firstLineChars="0"/>
              <w:jc w:val="center"/>
              <w:textAlignment w:val="auto"/>
              <w:rPr>
                <w:rFonts w:hint="default" w:ascii="仿宋" w:hAnsi="仿宋" w:eastAsia="仿宋" w:cs="仿宋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default" w:ascii="仿宋" w:hAnsi="仿宋" w:eastAsia="仿宋" w:cs="仿宋"/>
                <w:kern w:val="0"/>
                <w:sz w:val="20"/>
                <w:szCs w:val="20"/>
                <w:lang w:val="en-US" w:eastAsia="zh-CN"/>
              </w:rPr>
              <w:t>《婺韵颂红史，戏笔绘丹心</w:t>
            </w:r>
          </w:p>
          <w:p w14:paraId="362CD51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right="0" w:firstLine="0" w:firstLineChars="0"/>
              <w:jc w:val="center"/>
              <w:textAlignment w:val="auto"/>
              <w:rPr>
                <w:rFonts w:hint="default" w:ascii="仿宋" w:hAnsi="仿宋" w:eastAsia="仿宋" w:cs="仿宋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default" w:ascii="仿宋" w:hAnsi="仿宋" w:eastAsia="仿宋" w:cs="仿宋"/>
                <w:kern w:val="0"/>
                <w:sz w:val="20"/>
                <w:szCs w:val="20"/>
                <w:lang w:val="en-US" w:eastAsia="zh-CN"/>
              </w:rPr>
              <w:t>——打造“戏剧+思政”文化育人新模式》</w:t>
            </w:r>
          </w:p>
        </w:tc>
        <w:tc>
          <w:tcPr>
            <w:tcW w:w="19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8B700D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right="0" w:firstLine="0" w:firstLineChars="0"/>
              <w:jc w:val="center"/>
              <w:textAlignment w:val="auto"/>
              <w:rPr>
                <w:rFonts w:hint="default" w:ascii="仿宋" w:hAnsi="仿宋" w:eastAsia="仿宋" w:cs="仿宋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lang w:val="en-US" w:eastAsia="zh-CN"/>
              </w:rPr>
              <w:t>金泓利</w:t>
            </w:r>
          </w:p>
        </w:tc>
        <w:tc>
          <w:tcPr>
            <w:tcW w:w="20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F9697D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right="0" w:firstLine="0" w:firstLineChars="0"/>
              <w:jc w:val="center"/>
              <w:textAlignment w:val="auto"/>
              <w:rPr>
                <w:rFonts w:hint="default" w:ascii="仿宋" w:hAnsi="仿宋" w:eastAsia="仿宋" w:cs="仿宋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lang w:val="en-US" w:eastAsia="zh-CN"/>
              </w:rPr>
              <w:t>陈晨</w:t>
            </w:r>
          </w:p>
        </w:tc>
        <w:tc>
          <w:tcPr>
            <w:tcW w:w="30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01E89F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right="0" w:firstLine="0" w:firstLineChars="0"/>
              <w:jc w:val="center"/>
              <w:textAlignment w:val="auto"/>
              <w:rPr>
                <w:rFonts w:hint="default" w:ascii="仿宋" w:hAnsi="仿宋" w:eastAsia="仿宋" w:cs="仿宋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lang w:val="en-US" w:eastAsia="zh-CN"/>
              </w:rPr>
              <w:t>红色专项活动</w:t>
            </w:r>
          </w:p>
        </w:tc>
      </w:tr>
      <w:tr w14:paraId="33753D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2" w:hRule="atLeast"/>
          <w:jc w:val="center"/>
        </w:trPr>
        <w:tc>
          <w:tcPr>
            <w:tcW w:w="23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0360DB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right="0" w:firstLine="0" w:firstLineChars="0"/>
              <w:jc w:val="center"/>
              <w:textAlignment w:val="auto"/>
              <w:rPr>
                <w:rFonts w:hint="default" w:ascii="仿宋" w:hAnsi="仿宋" w:eastAsia="仿宋" w:cs="仿宋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lang w:val="en-US" w:eastAsia="zh-CN"/>
              </w:rPr>
              <w:t>马克思主义学院</w:t>
            </w:r>
          </w:p>
        </w:tc>
        <w:tc>
          <w:tcPr>
            <w:tcW w:w="26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8BDCF0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right="0" w:firstLine="0" w:firstLineChars="0"/>
              <w:jc w:val="center"/>
              <w:textAlignment w:val="auto"/>
              <w:rPr>
                <w:rFonts w:hint="default" w:ascii="仿宋" w:hAnsi="仿宋" w:eastAsia="仿宋" w:cs="仿宋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lang w:val="en-US" w:eastAsia="zh-CN"/>
              </w:rPr>
              <w:t>“湖”骨铮铮，“兴”火相传——数智时代下湖州市红色文化创新式发展路径研究</w:t>
            </w:r>
          </w:p>
        </w:tc>
        <w:tc>
          <w:tcPr>
            <w:tcW w:w="19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CC83A6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right="0" w:firstLine="0" w:firstLineChars="0"/>
              <w:jc w:val="center"/>
              <w:textAlignment w:val="auto"/>
              <w:rPr>
                <w:rFonts w:hint="default" w:ascii="仿宋" w:hAnsi="仿宋" w:eastAsia="仿宋" w:cs="仿宋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lang w:val="en-US" w:eastAsia="zh-CN"/>
              </w:rPr>
              <w:t>张雨轩</w:t>
            </w:r>
          </w:p>
        </w:tc>
        <w:tc>
          <w:tcPr>
            <w:tcW w:w="20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CF14EE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right="0" w:firstLine="0" w:firstLineChars="0"/>
              <w:jc w:val="center"/>
              <w:textAlignment w:val="auto"/>
              <w:rPr>
                <w:rFonts w:hint="default" w:ascii="仿宋" w:hAnsi="仿宋" w:eastAsia="仿宋" w:cs="仿宋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lang w:val="en-US" w:eastAsia="zh-CN"/>
              </w:rPr>
              <w:t>侯子峰</w:t>
            </w:r>
          </w:p>
        </w:tc>
        <w:tc>
          <w:tcPr>
            <w:tcW w:w="30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72B65C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right="0" w:firstLine="0" w:firstLineChars="0"/>
              <w:jc w:val="center"/>
              <w:textAlignment w:val="auto"/>
              <w:rPr>
                <w:rFonts w:hint="default" w:ascii="仿宋" w:hAnsi="仿宋" w:eastAsia="仿宋" w:cs="仿宋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lang w:val="en-US" w:eastAsia="zh-CN"/>
              </w:rPr>
              <w:t>红色专项活动</w:t>
            </w:r>
          </w:p>
        </w:tc>
      </w:tr>
    </w:tbl>
    <w:p w14:paraId="75BBE68B">
      <w:pPr>
        <w:keepNext w:val="0"/>
        <w:keepLines w:val="0"/>
        <w:pageBreakBefore w:val="0"/>
        <w:widowControl w:val="0"/>
        <w:suppressLineNumbers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before="0" w:beforeAutospacing="0" w:after="0" w:afterAutospacing="0"/>
        <w:ind w:left="0" w:right="0" w:firstLine="0" w:firstLineChars="0"/>
        <w:jc w:val="left"/>
        <w:textAlignment w:val="auto"/>
        <w:rPr>
          <w:rFonts w:hint="eastAsia" w:ascii="Times New Roman" w:hAnsi="Times New Roman" w:eastAsia="宋体" w:cs="Times New Roman"/>
          <w:kern w:val="2"/>
          <w:sz w:val="21"/>
          <w:szCs w:val="21"/>
        </w:rPr>
      </w:pPr>
      <w:r>
        <w:rPr>
          <w:rFonts w:hint="eastAsia" w:ascii="仿宋_GB2312" w:hAnsi="Times New Roman" w:eastAsia="仿宋_GB2312" w:cs="仿宋_GB2312"/>
          <w:b/>
          <w:bCs/>
          <w:kern w:val="2"/>
          <w:sz w:val="24"/>
          <w:szCs w:val="24"/>
          <w:u w:val="none"/>
          <w:lang w:val="en-US" w:eastAsia="zh-CN" w:bidi="ar"/>
        </w:rPr>
        <w:t>注：</w:t>
      </w:r>
      <w:r>
        <w:rPr>
          <w:rFonts w:hint="eastAsia" w:ascii="仿宋_GB2312" w:hAnsi="Times New Roman" w:eastAsia="仿宋_GB2312" w:cs="仿宋_GB2312"/>
          <w:kern w:val="2"/>
          <w:sz w:val="24"/>
          <w:szCs w:val="24"/>
          <w:u w:val="none"/>
          <w:lang w:val="en-US" w:eastAsia="zh-CN" w:bidi="ar"/>
        </w:rPr>
        <w:t>作品类别分为：自然科学类学术论文、哲学社会科学类调查报告、科技发明制作类</w:t>
      </w:r>
      <w:r>
        <w:rPr>
          <w:rFonts w:hint="default" w:ascii="Times New Roman" w:hAnsi="Times New Roman" w:eastAsia="仿宋_GB2312" w:cs="Times New Roman"/>
          <w:kern w:val="2"/>
          <w:sz w:val="24"/>
          <w:szCs w:val="24"/>
          <w:u w:val="none"/>
          <w:lang w:val="en-US" w:eastAsia="zh-CN" w:bidi="ar"/>
        </w:rPr>
        <w:t>A</w:t>
      </w:r>
      <w:r>
        <w:rPr>
          <w:rFonts w:hint="eastAsia" w:ascii="仿宋_GB2312" w:hAnsi="Times New Roman" w:eastAsia="仿宋_GB2312" w:cs="仿宋_GB2312"/>
          <w:kern w:val="2"/>
          <w:sz w:val="24"/>
          <w:szCs w:val="24"/>
          <w:u w:val="none"/>
          <w:lang w:val="en-US" w:eastAsia="zh-CN" w:bidi="ar"/>
        </w:rPr>
        <w:t>和科技发明制作类</w:t>
      </w:r>
      <w:r>
        <w:rPr>
          <w:rFonts w:hint="default" w:ascii="Times New Roman" w:hAnsi="Times New Roman" w:eastAsia="仿宋_GB2312" w:cs="Times New Roman"/>
          <w:kern w:val="2"/>
          <w:sz w:val="24"/>
          <w:szCs w:val="24"/>
          <w:u w:val="none"/>
          <w:lang w:val="en-US" w:eastAsia="zh-CN" w:bidi="ar"/>
        </w:rPr>
        <w:t>B</w:t>
      </w:r>
      <w:r>
        <w:rPr>
          <w:rFonts w:hint="eastAsia" w:ascii="仿宋_GB2312" w:hAnsi="Times New Roman" w:eastAsia="仿宋_GB2312" w:cs="仿宋_GB2312"/>
          <w:kern w:val="2"/>
          <w:sz w:val="24"/>
          <w:szCs w:val="24"/>
          <w:u w:val="none"/>
          <w:lang w:val="en-US" w:eastAsia="zh-CN" w:bidi="ar"/>
        </w:rPr>
        <w:t>，红色专项活动，黑科技专项活动，请选择其中一个填写。</w:t>
      </w:r>
    </w:p>
    <w:p w14:paraId="443DAA89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ind w:firstLine="0" w:firstLineChars="0"/>
        <w:textAlignment w:val="auto"/>
      </w:pPr>
    </w:p>
    <w:sectPr>
      <w:pgSz w:w="16838" w:h="11906" w:orient="landscape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420"/>
      </w:pPr>
      <w:r>
        <w:separator/>
      </w:r>
    </w:p>
  </w:endnote>
  <w:endnote w:type="continuationSeparator" w:id="1">
    <w:p>
      <w:pPr>
        <w:spacing w:line="240" w:lineRule="auto"/>
        <w:ind w:firstLine="42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93D914AD-E141-4BF0-BBA6-CFCCD95ACFA6}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2" w:fontKey="{AFF47464-685D-4343-BDDF-474248A95BFF}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仿宋简体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3" w:fontKey="{A7FE9C55-3AFC-4650-8FB5-F07EE2657A84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4" w:fontKey="{358A99BE-9FD6-4417-9DF7-1960B962F76C}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360" w:lineRule="auto"/>
        <w:ind w:firstLine="420"/>
      </w:pPr>
      <w:r>
        <w:separator/>
      </w:r>
    </w:p>
  </w:footnote>
  <w:footnote w:type="continuationSeparator" w:id="1">
    <w:p>
      <w:pPr>
        <w:spacing w:line="360" w:lineRule="auto"/>
        <w:ind w:firstLine="42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GQ5OWUwOGQyMjlhNTJkZjZjZmY1YTc3NWJkYzZhNDYifQ=="/>
  </w:docVars>
  <w:rsids>
    <w:rsidRoot w:val="00000000"/>
    <w:rsid w:val="0991251F"/>
    <w:rsid w:val="0F6C4862"/>
    <w:rsid w:val="1B553897"/>
    <w:rsid w:val="1C3A255C"/>
    <w:rsid w:val="20A51B7E"/>
    <w:rsid w:val="22F619A0"/>
    <w:rsid w:val="26B320F1"/>
    <w:rsid w:val="29F02D03"/>
    <w:rsid w:val="2B513F58"/>
    <w:rsid w:val="305C6C55"/>
    <w:rsid w:val="6E984A50"/>
    <w:rsid w:val="71DB6339"/>
    <w:rsid w:val="76F7677D"/>
    <w:rsid w:val="776901B8"/>
    <w:rsid w:val="7C7B09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keepNext w:val="0"/>
      <w:keepLines w:val="0"/>
      <w:pageBreakBefore w:val="0"/>
      <w:widowControl w:val="0"/>
      <w:kinsoku/>
      <w:wordWrap/>
      <w:overflowPunct w:val="0"/>
      <w:topLinePunct w:val="0"/>
      <w:autoSpaceDE/>
      <w:autoSpaceDN/>
      <w:bidi w:val="0"/>
      <w:adjustRightInd/>
      <w:snapToGrid/>
      <w:spacing w:line="360" w:lineRule="auto"/>
      <w:ind w:firstLine="420" w:firstLineChars="200"/>
      <w:jc w:val="both"/>
      <w:textAlignment w:val="auto"/>
    </w:pPr>
    <w:rPr>
      <w:rFonts w:ascii="Times New Roman" w:hAnsi="Times New Roman" w:eastAsia="仿宋_GB2312" w:cs="仿宋_GB2312"/>
      <w:sz w:val="21"/>
      <w:szCs w:val="21"/>
      <w:u w:val="none"/>
    </w:rPr>
  </w:style>
  <w:style w:type="paragraph" w:styleId="4">
    <w:name w:val="heading 1"/>
    <w:basedOn w:val="1"/>
    <w:next w:val="1"/>
    <w:link w:val="9"/>
    <w:qFormat/>
    <w:uiPriority w:val="0"/>
    <w:pPr>
      <w:keepNext/>
      <w:keepLines/>
      <w:spacing w:beforeLines="0" w:beforeAutospacing="0" w:afterLines="0" w:afterAutospacing="0" w:line="480" w:lineRule="auto"/>
      <w:jc w:val="left"/>
      <w:outlineLvl w:val="0"/>
    </w:pPr>
    <w:rPr>
      <w:b/>
      <w:kern w:val="44"/>
      <w:sz w:val="28"/>
      <w:szCs w:val="22"/>
      <w14:ligatures w14:val="standardContextual"/>
    </w:rPr>
  </w:style>
  <w:style w:type="paragraph" w:styleId="5">
    <w:name w:val="heading 2"/>
    <w:basedOn w:val="1"/>
    <w:next w:val="1"/>
    <w:semiHidden/>
    <w:unhideWhenUsed/>
    <w:qFormat/>
    <w:uiPriority w:val="0"/>
    <w:pPr>
      <w:keepNext/>
      <w:keepLines/>
      <w:spacing w:beforeLines="0" w:beforeAutospacing="0" w:afterLines="0" w:afterAutospacing="0" w:line="413" w:lineRule="auto"/>
      <w:ind w:firstLine="0" w:firstLineChars="0"/>
      <w:outlineLvl w:val="1"/>
    </w:pPr>
    <w:rPr>
      <w:rFonts w:ascii="Times New Roman" w:hAnsi="Times New Roman" w:eastAsia="楷体_GB2312"/>
      <w:b/>
      <w:sz w:val="24"/>
    </w:rPr>
  </w:style>
  <w:style w:type="character" w:default="1" w:styleId="8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Times New Roman" w:hAnsi="Times New Roman" w:cs="Times New Roman"/>
      <w:sz w:val="20"/>
      <w:szCs w:val="20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  <w:pPr>
      <w:spacing w:after="120"/>
    </w:pPr>
    <w:rPr>
      <w:rFonts w:ascii="Times New Roman" w:hAnsi="Times New Roman" w:eastAsia="宋体" w:cs="Times New Roman"/>
      <w:szCs w:val="20"/>
    </w:rPr>
  </w:style>
  <w:style w:type="paragraph" w:styleId="3">
    <w:name w:val="Body Text First Indent"/>
    <w:basedOn w:val="2"/>
    <w:qFormat/>
    <w:uiPriority w:val="0"/>
    <w:pPr>
      <w:spacing w:after="120"/>
      <w:ind w:firstLine="420" w:firstLineChars="100"/>
    </w:pPr>
    <w:rPr>
      <w:rFonts w:eastAsia="宋体"/>
      <w:sz w:val="21"/>
    </w:rPr>
  </w:style>
  <w:style w:type="table" w:styleId="7">
    <w:name w:val="Table Grid"/>
    <w:basedOn w:val="6"/>
    <w:qFormat/>
    <w:uiPriority w:val="0"/>
    <w:pPr>
      <w:keepNext w:val="0"/>
      <w:keepLines w:val="0"/>
      <w:widowControl w:val="0"/>
      <w:suppressLineNumbers w:val="0"/>
      <w:spacing w:before="0" w:beforeAutospacing="0" w:after="0" w:afterAutospacing="0"/>
      <w:ind w:left="0" w:right="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tcBorders>
    </w:tcPr>
  </w:style>
  <w:style w:type="character" w:customStyle="1" w:styleId="9">
    <w:name w:val="标题 1 Char"/>
    <w:link w:val="4"/>
    <w:qFormat/>
    <w:uiPriority w:val="0"/>
    <w:rPr>
      <w:rFonts w:ascii="Times New Roman" w:hAnsi="Times New Roman" w:eastAsia="仿宋_GB2312"/>
      <w:b/>
      <w:kern w:val="44"/>
      <w:sz w:val="28"/>
      <w:szCs w:val="22"/>
      <w14:ligatures w14:val="standardContextual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629</Words>
  <Characters>731</Characters>
  <Lines>0</Lines>
  <Paragraphs>0</Paragraphs>
  <TotalTime>2</TotalTime>
  <ScaleCrop>false</ScaleCrop>
  <LinksUpToDate>false</LinksUpToDate>
  <CharactersWithSpaces>732</CharactersWithSpaces>
  <Application>WPS Office_12.1.0.18912_F1E327BC-269C-435d-A152-05C5408002CA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2023-09-19T15:05:00Z</dcterms:created>
  <dc:creator>admin</dc:creator>
  <cp:lastModifiedBy>Jerry</cp:lastModifiedBy>
  <dcterms:modified xsi:type="dcterms:W3CDTF">2024-12-02T12:32:03Z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2052-12.1.0.18912</vt:lpwstr>
  </property>
  <property fmtid="{D5CDD505-2E9C-101B-9397-08002B2CF9AE}" pid="3" name="ICV">
    <vt:lpwstr>573B6B8F71EB4151B06AF617C00670C9_13</vt:lpwstr>
  </property>
</Properties>
</file>