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E62F9">
      <w:pPr>
        <w:pStyle w:val="3"/>
        <w:ind w:left="0" w:leftChars="0" w:firstLine="0" w:firstLineChars="0"/>
        <w:rPr>
          <w:rFonts w:hint="default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highlight w:val="none"/>
          <w:lang w:val="en-US" w:eastAsia="zh-CN"/>
        </w:rPr>
        <w:t>附件5：</w:t>
      </w:r>
    </w:p>
    <w:p w14:paraId="6BC232CD">
      <w:pPr>
        <w:rPr>
          <w:rFonts w:hint="default"/>
          <w:highlight w:val="none"/>
          <w:lang w:val="en-US" w:eastAsia="zh-CN"/>
        </w:rPr>
      </w:pPr>
    </w:p>
    <w:p w14:paraId="62B9AF29">
      <w:pPr>
        <w:pStyle w:val="3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  <w:t>网上报名请用微信扫码</w:t>
      </w:r>
    </w:p>
    <w:p w14:paraId="7011521B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  <w:drawing>
          <wp:inline distT="0" distB="0" distL="114300" distR="114300">
            <wp:extent cx="2581275" cy="2581275"/>
            <wp:effectExtent l="0" t="0" r="9525" b="9525"/>
            <wp:docPr id="1" name="图片 1" descr="qrcode (2)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rcode (2)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623D8">
      <w:pPr>
        <w:pStyle w:val="3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  <w:t>或访问网址：https://www.wjx.cn/vm/tpPzpaw.aspx</w:t>
      </w:r>
    </w:p>
    <w:p w14:paraId="1D9AB64B">
      <w:pPr>
        <w:pStyle w:val="3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</w:pPr>
    </w:p>
    <w:p w14:paraId="470A51F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CD7A06"/>
    <w:rsid w:val="22CD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next w:val="1"/>
    <w:qFormat/>
    <w:uiPriority w:val="0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2024-12-19T01:57:00Z</dcterms:created>
  <dc:creator>微信用户</dc:creator>
  <cp:lastModifiedBy>微信用户</cp:lastModifiedBy>
  <dcterms:modified xsi:type="dcterms:W3CDTF">2024-12-19T01:57:40Z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31741B29545A4508ADE58FD94C38B272_11</vt:lpwstr>
  </property>
</Properties>
</file>