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3</w:t>
      </w:r>
      <w:r>
        <w:rPr>
          <w:rFonts w:hint="eastAsia"/>
          <w:b/>
          <w:color w:val="auto"/>
          <w:sz w:val="30"/>
          <w:szCs w:val="30"/>
        </w:rPr>
        <w:t>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普通高校毕业生证明（样张）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700" w:firstLineChars="250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届</w:t>
      </w:r>
      <w:r>
        <w:rPr>
          <w:rFonts w:hint="eastAsia" w:ascii="仿宋_GB2312" w:eastAsia="仿宋_GB2312"/>
          <w:color w:val="auto"/>
          <w:sz w:val="28"/>
          <w:szCs w:val="28"/>
        </w:rPr>
        <w:t>普通高校应届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（本科或研究生）</w:t>
      </w:r>
      <w:r>
        <w:rPr>
          <w:rFonts w:hint="eastAsia" w:ascii="仿宋_GB2312" w:eastAsia="仿宋_GB2312"/>
          <w:color w:val="auto"/>
          <w:sz w:val="28"/>
          <w:szCs w:val="28"/>
        </w:rPr>
        <w:t>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特此证明</w:t>
      </w:r>
      <w:bookmarkStart w:id="0" w:name="_GoBack"/>
      <w:bookmarkEnd w:id="0"/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年   月   日</w:t>
      </w: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5208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6B3361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D24ADB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8C5208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7F9420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1FFAA0F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DC5FA1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64F9AE2"/>
    <w:rsid w:val="D6EAD256"/>
    <w:rsid w:val="FFB28A9B"/>
    <w:rsid w:val="FFF6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2023-10-27T08:39:00Z</dcterms:created>
  <dc:creator>admin</dc:creator>
  <cp:lastModifiedBy>user</cp:lastModifiedBy>
  <dcterms:modified xsi:type="dcterms:W3CDTF">2024-11-20T09:08:58Z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CD4299C674F44772B4792849FB82187E</vt:lpwstr>
  </property>
</Properties>
</file>